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C1A82" w14:textId="6148D919" w:rsidR="006E1739" w:rsidRDefault="00812DF2" w:rsidP="006E1739">
      <w:pPr>
        <w:rPr>
          <w:lang w:val="es-ES"/>
        </w:rPr>
      </w:pPr>
      <w:r>
        <w:rPr>
          <w:rFonts w:ascii="Lucida Calligraphy" w:hAnsi="Lucida Calligraphy" w:cstheme="minorHAnsi"/>
          <w:b/>
          <w:noProof/>
          <w:sz w:val="32"/>
          <w:szCs w:val="60"/>
        </w:rPr>
        <w:drawing>
          <wp:anchor distT="0" distB="0" distL="114300" distR="114300" simplePos="0" relativeHeight="251661312" behindDoc="1" locked="0" layoutInCell="1" allowOverlap="1" wp14:anchorId="76D987F9" wp14:editId="1BF2AB6F">
            <wp:simplePos x="0" y="0"/>
            <wp:positionH relativeFrom="column">
              <wp:posOffset>7315</wp:posOffset>
            </wp:positionH>
            <wp:positionV relativeFrom="paragraph">
              <wp:posOffset>-19456</wp:posOffset>
            </wp:positionV>
            <wp:extent cx="8112641" cy="11452372"/>
            <wp:effectExtent l="0" t="0" r="3175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rd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2641" cy="114523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11A2D1" w14:textId="39A1E503" w:rsidR="00F01CE1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noProof/>
          <w:sz w:val="44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5DF586" wp14:editId="12DB7072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3328670" cy="3364230"/>
            <wp:effectExtent l="0" t="0" r="5080" b="762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99398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670" cy="336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51B741" w14:textId="3F93FB04" w:rsidR="006E1739" w:rsidRDefault="00F01CE1" w:rsidP="00F01CE1">
      <w:pPr>
        <w:spacing w:after="0" w:line="240" w:lineRule="auto"/>
        <w:jc w:val="center"/>
        <w:rPr>
          <w:rFonts w:ascii="Old English Text MT" w:hAnsi="Old English Text MT"/>
          <w:b/>
          <w:sz w:val="44"/>
        </w:rPr>
      </w:pPr>
      <w:r>
        <w:rPr>
          <w:rFonts w:ascii="Old English Text MT" w:hAnsi="Old English Text MT"/>
          <w:b/>
          <w:noProof/>
          <w:sz w:val="44"/>
        </w:rPr>
        <w:drawing>
          <wp:inline distT="0" distB="0" distL="0" distR="0" wp14:anchorId="7EF3EDAF" wp14:editId="505A3CC0">
            <wp:extent cx="1382234" cy="1488558"/>
            <wp:effectExtent l="0" t="0" r="889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028" cy="1494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02423" w14:textId="0312A2A5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r w:rsidRPr="00632FD3">
        <w:rPr>
          <w:rFonts w:ascii="Old English Text MT" w:hAnsi="Old English Text MT"/>
          <w:sz w:val="56"/>
        </w:rPr>
        <w:t>La República de Colombia</w:t>
      </w:r>
    </w:p>
    <w:p w14:paraId="29A71F4B" w14:textId="12DA48FD" w:rsidR="006E1739" w:rsidRPr="00632FD3" w:rsidRDefault="006E1739" w:rsidP="006E1739">
      <w:pPr>
        <w:spacing w:after="0" w:line="240" w:lineRule="auto"/>
        <w:jc w:val="center"/>
        <w:rPr>
          <w:rFonts w:ascii="Old English Text MT" w:hAnsi="Old English Text MT"/>
          <w:sz w:val="56"/>
        </w:rPr>
      </w:pPr>
      <w:proofErr w:type="gramStart"/>
      <w:r w:rsidRPr="00632FD3">
        <w:rPr>
          <w:rFonts w:ascii="Old English Text MT" w:hAnsi="Old English Text MT"/>
          <w:sz w:val="56"/>
        </w:rPr>
        <w:t>y</w:t>
      </w:r>
      <w:proofErr w:type="gramEnd"/>
      <w:r w:rsidRPr="00632FD3">
        <w:rPr>
          <w:rFonts w:ascii="Old English Text MT" w:hAnsi="Old English Text MT"/>
          <w:sz w:val="56"/>
        </w:rPr>
        <w:t xml:space="preserve"> en su nombre, la</w:t>
      </w:r>
    </w:p>
    <w:p w14:paraId="0B684C27" w14:textId="4966CAEF" w:rsidR="00D248A3" w:rsidRPr="00205932" w:rsidRDefault="00D248A3" w:rsidP="006E1739">
      <w:pPr>
        <w:spacing w:after="0" w:line="240" w:lineRule="auto"/>
        <w:jc w:val="center"/>
        <w:rPr>
          <w:rFonts w:ascii="Old English Text MT" w:hAnsi="Old English Text MT"/>
          <w:b/>
          <w:sz w:val="24"/>
        </w:rPr>
      </w:pPr>
    </w:p>
    <w:p w14:paraId="3B3E27B8" w14:textId="2593FD94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>Institución Educa</w:t>
      </w:r>
      <w:bookmarkStart w:id="0" w:name="_GoBack"/>
      <w:bookmarkEnd w:id="0"/>
      <w:r w:rsidRPr="00AD6F50">
        <w:rPr>
          <w:rFonts w:ascii="Lucida Calligraphy" w:hAnsi="Lucida Calligraphy"/>
          <w:b/>
          <w:sz w:val="44"/>
        </w:rPr>
        <w:t xml:space="preserve">tiva </w:t>
      </w:r>
      <w:r w:rsidR="00D248A3" w:rsidRPr="00AD6F50">
        <w:rPr>
          <w:rFonts w:ascii="Lucida Calligraphy" w:hAnsi="Lucida Calligraphy"/>
          <w:b/>
          <w:sz w:val="44"/>
        </w:rPr>
        <w:t>Instituto Técnico</w:t>
      </w:r>
    </w:p>
    <w:p w14:paraId="5A86967C" w14:textId="2DF04274" w:rsidR="00D248A3" w:rsidRPr="00AD6F50" w:rsidRDefault="00D248A3" w:rsidP="006E1739">
      <w:pPr>
        <w:spacing w:after="0" w:line="240" w:lineRule="auto"/>
        <w:jc w:val="center"/>
        <w:rPr>
          <w:rFonts w:ascii="Lucida Calligraphy" w:hAnsi="Lucida Calligraphy"/>
          <w:b/>
          <w:sz w:val="44"/>
        </w:rPr>
      </w:pPr>
      <w:r w:rsidRPr="00AD6F50">
        <w:rPr>
          <w:rFonts w:ascii="Lucida Calligraphy" w:hAnsi="Lucida Calligraphy"/>
          <w:b/>
          <w:sz w:val="44"/>
        </w:rPr>
        <w:t xml:space="preserve">Comercial “Sagrados Corazones” </w:t>
      </w:r>
    </w:p>
    <w:p w14:paraId="7847E850" w14:textId="32E369FA" w:rsidR="00D248A3" w:rsidRPr="00C45F1A" w:rsidRDefault="00D248A3" w:rsidP="006E1739">
      <w:pPr>
        <w:spacing w:after="0" w:line="240" w:lineRule="auto"/>
        <w:jc w:val="center"/>
        <w:rPr>
          <w:rFonts w:ascii="Arial Narrow" w:hAnsi="Arial Narrow"/>
          <w:b/>
          <w:i/>
          <w:sz w:val="44"/>
        </w:rPr>
      </w:pPr>
      <w:r w:rsidRPr="00C45F1A">
        <w:rPr>
          <w:rFonts w:ascii="Arial Narrow" w:hAnsi="Arial Narrow"/>
          <w:b/>
          <w:i/>
          <w:sz w:val="44"/>
        </w:rPr>
        <w:t>ITESCO</w:t>
      </w:r>
    </w:p>
    <w:p w14:paraId="45C6E6D9" w14:textId="29739261" w:rsidR="006E1739" w:rsidRPr="000A2F04" w:rsidRDefault="00E94495" w:rsidP="006E1739">
      <w:pPr>
        <w:jc w:val="center"/>
        <w:rPr>
          <w:rFonts w:ascii="Lucida Calligraphy" w:hAnsi="Lucida Calligraphy" w:cs="Calibri"/>
          <w:b/>
          <w:sz w:val="24"/>
          <w:szCs w:val="24"/>
        </w:rPr>
      </w:pPr>
      <w:r>
        <w:rPr>
          <w:rFonts w:ascii="Lucida Calligraphy" w:hAnsi="Lucida Calligraphy" w:cs="Calibri"/>
          <w:b/>
          <w:sz w:val="24"/>
          <w:szCs w:val="24"/>
        </w:rPr>
        <w:t xml:space="preserve">Sede </w:t>
      </w:r>
      <w:r w:rsidR="00D248A3" w:rsidRPr="000A2F04">
        <w:rPr>
          <w:rFonts w:ascii="Lucida Calligraphy" w:hAnsi="Lucida Calligraphy" w:cs="Calibri"/>
          <w:b/>
          <w:sz w:val="24"/>
          <w:szCs w:val="24"/>
        </w:rPr>
        <w:t>Puerto Limón</w:t>
      </w:r>
    </w:p>
    <w:p w14:paraId="7A92F79B" w14:textId="60B3D6AF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  <w:szCs w:val="24"/>
        </w:rPr>
      </w:pPr>
      <w:r w:rsidRPr="00AD6F50">
        <w:rPr>
          <w:rFonts w:ascii="Lucida Calligraphy" w:hAnsi="Lucida Calligraphy"/>
          <w:sz w:val="24"/>
        </w:rPr>
        <w:t xml:space="preserve">Aprobada por Resolución </w:t>
      </w:r>
      <w:r w:rsidRPr="00AD6F50">
        <w:rPr>
          <w:rFonts w:ascii="Lucida Calligraphy" w:hAnsi="Lucida Calligraphy"/>
          <w:sz w:val="24"/>
          <w:szCs w:val="24"/>
        </w:rPr>
        <w:t>No</w:t>
      </w:r>
      <w:r w:rsidR="00E60B99" w:rsidRPr="00AD6F50">
        <w:rPr>
          <w:rFonts w:ascii="Lucida Calligraphy" w:hAnsi="Lucida Calligraphy"/>
          <w:sz w:val="24"/>
          <w:szCs w:val="24"/>
        </w:rPr>
        <w:t xml:space="preserve">. </w:t>
      </w:r>
      <w:r w:rsidRPr="00AD6F50">
        <w:rPr>
          <w:rFonts w:ascii="Lucida Calligraphy" w:hAnsi="Lucida Calligraphy" w:cstheme="minorHAnsi"/>
          <w:sz w:val="24"/>
          <w:szCs w:val="24"/>
        </w:rPr>
        <w:t>0005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8 del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1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2 de 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noviembre</w:t>
      </w:r>
      <w:r w:rsidRPr="00AD6F50">
        <w:rPr>
          <w:rFonts w:ascii="Lucida Calligraphy" w:hAnsi="Lucida Calligraphy" w:cstheme="minorHAnsi"/>
          <w:sz w:val="24"/>
          <w:szCs w:val="24"/>
        </w:rPr>
        <w:t xml:space="preserve"> del 20</w:t>
      </w:r>
      <w:r w:rsidR="00E60B99" w:rsidRPr="00AD6F50">
        <w:rPr>
          <w:rFonts w:ascii="Lucida Calligraphy" w:hAnsi="Lucida Calligraphy" w:cstheme="minorHAnsi"/>
          <w:sz w:val="24"/>
          <w:szCs w:val="24"/>
        </w:rPr>
        <w:t>08</w:t>
      </w:r>
    </w:p>
    <w:p w14:paraId="73320146" w14:textId="77777777" w:rsidR="006E1739" w:rsidRPr="00E60B99" w:rsidRDefault="006E1739" w:rsidP="006E1739">
      <w:pPr>
        <w:spacing w:after="0" w:line="240" w:lineRule="auto"/>
        <w:jc w:val="center"/>
        <w:rPr>
          <w:rFonts w:ascii="Lucida Calligraphy" w:hAnsi="Lucida Calligraphy"/>
          <w:sz w:val="28"/>
        </w:rPr>
      </w:pPr>
      <w:r w:rsidRPr="00AD6F50">
        <w:rPr>
          <w:rFonts w:ascii="Lucida Calligraphy" w:hAnsi="Lucida Calligraphy"/>
          <w:sz w:val="24"/>
        </w:rPr>
        <w:t>Expedida por la Secretaría de Educación Departamental</w:t>
      </w:r>
      <w:r w:rsidR="00FB1C2C" w:rsidRPr="00AD6F50">
        <w:rPr>
          <w:rFonts w:ascii="Lucida Calligraphy" w:hAnsi="Lucida Calligraphy"/>
          <w:sz w:val="24"/>
        </w:rPr>
        <w:t xml:space="preserve"> del Caquetá</w:t>
      </w:r>
    </w:p>
    <w:p w14:paraId="6067BFF5" w14:textId="77777777" w:rsidR="006E1739" w:rsidRPr="00611067" w:rsidRDefault="006E1739" w:rsidP="006E1739">
      <w:pPr>
        <w:spacing w:after="0"/>
        <w:jc w:val="center"/>
        <w:rPr>
          <w:rFonts w:ascii="Lucida Calligraphy" w:hAnsi="Lucida Calligraphy"/>
          <w:sz w:val="8"/>
        </w:rPr>
      </w:pPr>
    </w:p>
    <w:p w14:paraId="7EAFF277" w14:textId="20B84AFC" w:rsidR="00590C87" w:rsidRPr="00E94495" w:rsidRDefault="00590C87" w:rsidP="006E1739">
      <w:pPr>
        <w:spacing w:after="0"/>
        <w:jc w:val="center"/>
        <w:rPr>
          <w:rFonts w:ascii="Lucida Calligraphy" w:hAnsi="Lucida Calligraphy"/>
          <w:sz w:val="16"/>
        </w:rPr>
      </w:pPr>
    </w:p>
    <w:p w14:paraId="3EF5CBCC" w14:textId="77777777" w:rsidR="006E1739" w:rsidRPr="00CF6977" w:rsidRDefault="006E1739" w:rsidP="006E1739">
      <w:pPr>
        <w:spacing w:after="0"/>
        <w:jc w:val="center"/>
        <w:rPr>
          <w:rFonts w:ascii="Lucida Calligraphy" w:hAnsi="Lucida Calligraphy"/>
          <w:sz w:val="36"/>
        </w:rPr>
      </w:pPr>
      <w:r w:rsidRPr="00CF6977">
        <w:rPr>
          <w:rFonts w:ascii="Lucida Calligraphy" w:hAnsi="Lucida Calligraphy"/>
          <w:sz w:val="36"/>
        </w:rPr>
        <w:t>Confiere a:</w:t>
      </w:r>
    </w:p>
    <w:p w14:paraId="139FB9B9" w14:textId="77777777" w:rsidR="00E94495" w:rsidRDefault="00E94495" w:rsidP="006E1739">
      <w:pPr>
        <w:spacing w:after="0" w:line="240" w:lineRule="auto"/>
        <w:jc w:val="center"/>
        <w:rPr>
          <w:rFonts w:ascii="Pristina" w:hAnsi="Pristina"/>
          <w:b/>
          <w:sz w:val="88"/>
          <w:szCs w:val="88"/>
        </w:rPr>
      </w:pPr>
      <w:r>
        <w:rPr>
          <w:rFonts w:ascii="Pristina" w:hAnsi="Pristina"/>
          <w:b/>
          <w:sz w:val="88"/>
          <w:szCs w:val="88"/>
        </w:rPr>
        <w:fldChar w:fldCharType="begin"/>
      </w:r>
      <w:r>
        <w:rPr>
          <w:rFonts w:ascii="Pristina" w:hAnsi="Pristina"/>
          <w:b/>
          <w:sz w:val="88"/>
          <w:szCs w:val="88"/>
        </w:rPr>
        <w:instrText xml:space="preserve"> MERGEFIELD "ESTUDIANTE" </w:instrText>
      </w:r>
      <w:r>
        <w:rPr>
          <w:rFonts w:ascii="Pristina" w:hAnsi="Pristina"/>
          <w:b/>
          <w:sz w:val="88"/>
          <w:szCs w:val="88"/>
        </w:rPr>
        <w:fldChar w:fldCharType="separate"/>
      </w:r>
      <w:r w:rsidR="008C33B3" w:rsidRPr="00AE1940">
        <w:rPr>
          <w:rFonts w:ascii="Pristina" w:hAnsi="Pristina"/>
          <w:b/>
          <w:noProof/>
          <w:sz w:val="88"/>
          <w:szCs w:val="88"/>
        </w:rPr>
        <w:t>Andrés Aldeneber Aguirre Beltrán</w:t>
      </w:r>
      <w:r>
        <w:rPr>
          <w:rFonts w:ascii="Pristina" w:hAnsi="Pristina"/>
          <w:b/>
          <w:sz w:val="88"/>
          <w:szCs w:val="88"/>
        </w:rPr>
        <w:fldChar w:fldCharType="end"/>
      </w:r>
    </w:p>
    <w:p w14:paraId="45500DFC" w14:textId="6FAD63B8" w:rsidR="00BF7675" w:rsidRDefault="00E94495" w:rsidP="006E1739">
      <w:pPr>
        <w:spacing w:after="0" w:line="240" w:lineRule="auto"/>
        <w:jc w:val="center"/>
        <w:rPr>
          <w:rFonts w:cstheme="minorHAnsi"/>
          <w:noProof/>
        </w:rPr>
      </w:pPr>
      <w:r>
        <w:rPr>
          <w:rFonts w:cstheme="minorHAnsi"/>
          <w:noProof/>
        </w:rPr>
        <w:fldChar w:fldCharType="begin"/>
      </w:r>
      <w:r>
        <w:rPr>
          <w:rFonts w:cstheme="minorHAnsi"/>
          <w:noProof/>
        </w:rPr>
        <w:instrText xml:space="preserve"> MERGEFIELD "DOCUMENTO" </w:instrText>
      </w:r>
      <w:r>
        <w:rPr>
          <w:rFonts w:cstheme="minorHAnsi"/>
          <w:noProof/>
        </w:rPr>
        <w:fldChar w:fldCharType="separate"/>
      </w:r>
      <w:r w:rsidR="008C33B3" w:rsidRPr="00AE1940">
        <w:rPr>
          <w:rFonts w:cstheme="minorHAnsi"/>
          <w:noProof/>
        </w:rPr>
        <w:t>Tarjeta de Identidad No. 1.076.985.994 de Neiva - Huila</w:t>
      </w:r>
      <w:r>
        <w:rPr>
          <w:rFonts w:cstheme="minorHAnsi"/>
          <w:noProof/>
        </w:rPr>
        <w:fldChar w:fldCharType="end"/>
      </w:r>
    </w:p>
    <w:p w14:paraId="69D7706B" w14:textId="77777777" w:rsidR="00E94495" w:rsidRPr="00C774C1" w:rsidRDefault="00E94495" w:rsidP="006E1739">
      <w:pPr>
        <w:spacing w:after="0" w:line="240" w:lineRule="auto"/>
        <w:jc w:val="center"/>
        <w:rPr>
          <w:rFonts w:ascii="Lucida Calligraphy" w:hAnsi="Lucida Calligraphy" w:cstheme="minorHAnsi"/>
          <w:noProof/>
          <w:szCs w:val="60"/>
        </w:rPr>
      </w:pPr>
    </w:p>
    <w:p w14:paraId="2B356260" w14:textId="11B17E59" w:rsidR="006E1739" w:rsidRPr="00FE7D7F" w:rsidRDefault="006E1739" w:rsidP="00092100">
      <w:pPr>
        <w:spacing w:after="0" w:line="240" w:lineRule="auto"/>
        <w:jc w:val="center"/>
        <w:rPr>
          <w:rFonts w:ascii="Lucida Calligraphy" w:hAnsi="Lucida Calligraphy" w:cstheme="minorHAnsi"/>
          <w:b/>
          <w:noProof/>
          <w:sz w:val="32"/>
          <w:szCs w:val="60"/>
        </w:rPr>
      </w:pPr>
      <w:r w:rsidRPr="00FE7D7F">
        <w:rPr>
          <w:rFonts w:ascii="Lucida Calligraphy" w:hAnsi="Lucida Calligraphy" w:cstheme="minorHAnsi"/>
          <w:b/>
          <w:noProof/>
          <w:sz w:val="32"/>
          <w:szCs w:val="60"/>
        </w:rPr>
        <w:t>El Presente</w:t>
      </w:r>
    </w:p>
    <w:p w14:paraId="3A0BD0F2" w14:textId="77777777" w:rsidR="006E1739" w:rsidRPr="00002A76" w:rsidRDefault="006E1739" w:rsidP="006E1739">
      <w:pPr>
        <w:spacing w:after="0" w:line="240" w:lineRule="auto"/>
        <w:jc w:val="center"/>
        <w:rPr>
          <w:rFonts w:cstheme="minorHAnsi"/>
          <w:b/>
          <w:sz w:val="4"/>
          <w:szCs w:val="60"/>
        </w:rPr>
      </w:pPr>
    </w:p>
    <w:p w14:paraId="725BA61C" w14:textId="64C62035" w:rsidR="006E1739" w:rsidRPr="00C774C1" w:rsidRDefault="006E1739" w:rsidP="006E1739">
      <w:pPr>
        <w:spacing w:after="0" w:line="240" w:lineRule="auto"/>
        <w:jc w:val="center"/>
        <w:rPr>
          <w:rFonts w:ascii="Lucida Calligraphy" w:hAnsi="Lucida Calligraphy"/>
          <w:b/>
          <w:sz w:val="84"/>
          <w:szCs w:val="84"/>
        </w:rPr>
      </w:pPr>
      <w:r w:rsidRPr="00C774C1">
        <w:rPr>
          <w:rFonts w:ascii="Lucida Calligraphy" w:hAnsi="Lucida Calligraphy"/>
          <w:b/>
          <w:sz w:val="84"/>
          <w:szCs w:val="84"/>
        </w:rPr>
        <w:t>Diploma</w:t>
      </w:r>
    </w:p>
    <w:p w14:paraId="410063FA" w14:textId="77777777" w:rsidR="006E1739" w:rsidRPr="0021658F" w:rsidRDefault="006E1739" w:rsidP="006E1739">
      <w:pPr>
        <w:spacing w:after="0" w:line="240" w:lineRule="auto"/>
        <w:jc w:val="center"/>
        <w:rPr>
          <w:rFonts w:ascii="Old English Text MT" w:hAnsi="Old English Text MT"/>
          <w:b/>
          <w:sz w:val="36"/>
          <w:szCs w:val="96"/>
        </w:rPr>
      </w:pPr>
    </w:p>
    <w:p w14:paraId="47084590" w14:textId="77777777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Por haber cursado y aprobado los estudios correspondientes al Nivel </w:t>
      </w:r>
    </w:p>
    <w:p w14:paraId="236173B1" w14:textId="5E4C28E6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 xml:space="preserve">de Educación Básica Primaria según los planes y programas vigentes </w:t>
      </w:r>
    </w:p>
    <w:p w14:paraId="6CA000A0" w14:textId="3723494F" w:rsidR="006E1739" w:rsidRPr="00AD6F50" w:rsidRDefault="006E1739" w:rsidP="006E1739">
      <w:pPr>
        <w:spacing w:after="0" w:line="240" w:lineRule="auto"/>
        <w:jc w:val="center"/>
        <w:rPr>
          <w:rFonts w:ascii="Lucida Calligraphy" w:hAnsi="Lucida Calligraphy"/>
          <w:sz w:val="24"/>
        </w:rPr>
      </w:pPr>
      <w:r w:rsidRPr="00AD6F50">
        <w:rPr>
          <w:rFonts w:ascii="Lucida Calligraphy" w:hAnsi="Lucida Calligraphy"/>
          <w:sz w:val="24"/>
        </w:rPr>
        <w:t>que acreditan para continuar</w:t>
      </w:r>
      <w:r w:rsidR="00E60B99" w:rsidRPr="00AD6F50">
        <w:rPr>
          <w:rFonts w:ascii="Lucida Calligraphy" w:hAnsi="Lucida Calligraphy"/>
          <w:sz w:val="24"/>
        </w:rPr>
        <w:t xml:space="preserve"> la Educación Básica Secundaria</w:t>
      </w:r>
    </w:p>
    <w:p w14:paraId="44AD4067" w14:textId="77777777" w:rsidR="001F73C9" w:rsidRPr="001F73C9" w:rsidRDefault="001F73C9" w:rsidP="00BF7675">
      <w:pPr>
        <w:jc w:val="center"/>
        <w:rPr>
          <w:rFonts w:ascii="Lucida Calligraphy" w:hAnsi="Lucida Calligraphy"/>
          <w:sz w:val="10"/>
        </w:rPr>
      </w:pPr>
    </w:p>
    <w:p w14:paraId="5AF44056" w14:textId="77777777" w:rsidR="00BF7675" w:rsidRPr="001F73C9" w:rsidRDefault="00BF7675" w:rsidP="00BF7675">
      <w:pPr>
        <w:jc w:val="center"/>
        <w:rPr>
          <w:rFonts w:ascii="Lucida Calligraphy" w:hAnsi="Lucida Calligraphy"/>
          <w:sz w:val="18"/>
        </w:rPr>
      </w:pPr>
      <w:r w:rsidRPr="001F73C9">
        <w:rPr>
          <w:rFonts w:ascii="Lucida Calligraphy" w:hAnsi="Lucida Calligraphy"/>
          <w:sz w:val="18"/>
        </w:rPr>
        <w:t>Dado en Puerto Rico - Caquetá, a los 02 días del mes de diciembre de 2025</w:t>
      </w:r>
    </w:p>
    <w:p w14:paraId="73E28048" w14:textId="77777777" w:rsidR="00C774C1" w:rsidRPr="00144671" w:rsidRDefault="00C774C1" w:rsidP="00BF7675">
      <w:pPr>
        <w:jc w:val="center"/>
        <w:rPr>
          <w:rFonts w:ascii="Lucida Calligraphy" w:hAnsi="Lucida Calligraphy"/>
          <w:sz w:val="32"/>
        </w:rPr>
      </w:pPr>
    </w:p>
    <w:tbl>
      <w:tblPr>
        <w:tblStyle w:val="Tablaconcuadrcula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2"/>
        <w:gridCol w:w="5379"/>
      </w:tblGrid>
      <w:tr w:rsidR="00C774C1" w14:paraId="729A31DD" w14:textId="77777777" w:rsidTr="00C774C1">
        <w:tc>
          <w:tcPr>
            <w:tcW w:w="5252" w:type="dxa"/>
          </w:tcPr>
          <w:p w14:paraId="6FA63E14" w14:textId="4620C166" w:rsidR="00C774C1" w:rsidRDefault="00C774C1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Edwin Henry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Yosa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Valenzuela</w:t>
            </w:r>
          </w:p>
        </w:tc>
        <w:tc>
          <w:tcPr>
            <w:tcW w:w="5379" w:type="dxa"/>
          </w:tcPr>
          <w:p w14:paraId="57A86792" w14:textId="14AD305B" w:rsidR="00C774C1" w:rsidRDefault="00C774C1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Martha </w:t>
            </w:r>
            <w:proofErr w:type="spellStart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>Yenifer</w:t>
            </w:r>
            <w:proofErr w:type="spellEnd"/>
            <w:r w:rsidRPr="00C774C1">
              <w:rPr>
                <w:rFonts w:ascii="Bradley Hand ITC" w:hAnsi="Bradley Hand ITC" w:cs="Times New Roman"/>
                <w:b/>
                <w:bCs/>
                <w:sz w:val="28"/>
                <w:szCs w:val="32"/>
              </w:rPr>
              <w:t xml:space="preserve"> Muñetón Cubillos</w:t>
            </w:r>
          </w:p>
        </w:tc>
      </w:tr>
      <w:tr w:rsidR="00C774C1" w14:paraId="54ECE170" w14:textId="77777777" w:rsidTr="00812DF2">
        <w:tc>
          <w:tcPr>
            <w:tcW w:w="5252" w:type="dxa"/>
          </w:tcPr>
          <w:p w14:paraId="2077E5B8" w14:textId="45B8541C" w:rsidR="00C774C1" w:rsidRDefault="00C774C1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17.645.146 de Florencia - Caquetá</w:t>
            </w:r>
          </w:p>
        </w:tc>
        <w:tc>
          <w:tcPr>
            <w:tcW w:w="5379" w:type="dxa"/>
            <w:shd w:val="clear" w:color="auto" w:fill="auto"/>
          </w:tcPr>
          <w:p w14:paraId="32B4960B" w14:textId="4355CA92" w:rsidR="00C774C1" w:rsidRDefault="00C774C1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812DF2">
              <w:rPr>
                <w:rFonts w:ascii="Arial Narrow" w:hAnsi="Arial Narrow" w:cs="Times New Roman"/>
                <w:b/>
                <w:bCs/>
                <w:sz w:val="20"/>
                <w:lang w:val="es-ES"/>
              </w:rPr>
              <w:t>C.C. 40.775.116 de Florencia - Caquetá</w:t>
            </w:r>
          </w:p>
        </w:tc>
      </w:tr>
      <w:tr w:rsidR="00C774C1" w14:paraId="0284A3EF" w14:textId="77777777" w:rsidTr="00C774C1">
        <w:tc>
          <w:tcPr>
            <w:tcW w:w="5252" w:type="dxa"/>
          </w:tcPr>
          <w:p w14:paraId="1E915D6E" w14:textId="0A8F8F2B" w:rsidR="00C774C1" w:rsidRDefault="00C774C1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</w:rPr>
              <w:t>Rector</w:t>
            </w:r>
          </w:p>
        </w:tc>
        <w:tc>
          <w:tcPr>
            <w:tcW w:w="5379" w:type="dxa"/>
          </w:tcPr>
          <w:p w14:paraId="49BA1356" w14:textId="048D7E90" w:rsidR="00C774C1" w:rsidRDefault="00C774C1" w:rsidP="00C774C1">
            <w:pPr>
              <w:jc w:val="center"/>
              <w:rPr>
                <w:rFonts w:cstheme="minorHAnsi"/>
                <w:b/>
                <w:sz w:val="24"/>
                <w:szCs w:val="32"/>
              </w:rPr>
            </w:pPr>
            <w:r w:rsidRPr="0067497D">
              <w:rPr>
                <w:rFonts w:ascii="Arial Narrow" w:hAnsi="Arial Narrow" w:cs="Times New Roman"/>
                <w:b/>
                <w:sz w:val="20"/>
                <w:szCs w:val="32"/>
              </w:rPr>
              <w:t>Titular</w:t>
            </w:r>
          </w:p>
        </w:tc>
      </w:tr>
    </w:tbl>
    <w:p w14:paraId="67551714" w14:textId="77777777" w:rsidR="006E1739" w:rsidRDefault="006E1739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6B844B6B" w14:textId="77777777" w:rsidR="007507DA" w:rsidRDefault="007507DA" w:rsidP="006E1739">
      <w:pPr>
        <w:spacing w:after="0" w:line="240" w:lineRule="auto"/>
        <w:rPr>
          <w:rFonts w:cstheme="minorHAnsi"/>
          <w:b/>
          <w:sz w:val="24"/>
          <w:szCs w:val="32"/>
        </w:rPr>
      </w:pPr>
    </w:p>
    <w:p w14:paraId="2E3176FD" w14:textId="298BF24A" w:rsidR="00E60B99" w:rsidRDefault="00E60B99" w:rsidP="00C774C1">
      <w:pPr>
        <w:spacing w:after="0" w:line="240" w:lineRule="auto"/>
        <w:jc w:val="right"/>
        <w:rPr>
          <w:rFonts w:cstheme="minorHAnsi"/>
          <w:b/>
          <w:sz w:val="24"/>
          <w:szCs w:val="32"/>
        </w:rPr>
      </w:pPr>
    </w:p>
    <w:sectPr w:rsidR="00E60B99" w:rsidSect="00092100">
      <w:headerReference w:type="even" r:id="rId11"/>
      <w:headerReference w:type="first" r:id="rId12"/>
      <w:pgSz w:w="12758" w:h="18428"/>
      <w:pgMar w:top="238" w:right="0" w:bottom="232" w:left="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35988" w14:textId="77777777" w:rsidR="00C06CE4" w:rsidRDefault="00C06CE4" w:rsidP="005A23F1">
      <w:pPr>
        <w:spacing w:after="0" w:line="240" w:lineRule="auto"/>
      </w:pPr>
      <w:r>
        <w:separator/>
      </w:r>
    </w:p>
  </w:endnote>
  <w:endnote w:type="continuationSeparator" w:id="0">
    <w:p w14:paraId="05C249EA" w14:textId="77777777" w:rsidR="00C06CE4" w:rsidRDefault="00C06CE4" w:rsidP="005A2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4264BC" w14:textId="77777777" w:rsidR="00C06CE4" w:rsidRDefault="00C06CE4" w:rsidP="005A23F1">
      <w:pPr>
        <w:spacing w:after="0" w:line="240" w:lineRule="auto"/>
      </w:pPr>
      <w:r>
        <w:separator/>
      </w:r>
    </w:p>
  </w:footnote>
  <w:footnote w:type="continuationSeparator" w:id="0">
    <w:p w14:paraId="25FFC052" w14:textId="77777777" w:rsidR="00C06CE4" w:rsidRDefault="00C06CE4" w:rsidP="005A2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D864A" w14:textId="77777777" w:rsidR="003835A7" w:rsidRDefault="00C06CE4">
    <w:pPr>
      <w:pStyle w:val="Encabezado"/>
    </w:pPr>
    <w:r>
      <w:rPr>
        <w:noProof/>
      </w:rPr>
      <w:pict w14:anchorId="74A141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3" o:spid="_x0000_s2053" type="#_x0000_t75" style="position:absolute;margin-left:0;margin-top:0;width:262.1pt;height:264.9pt;z-index:-251657216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A05059" w14:textId="77777777" w:rsidR="003835A7" w:rsidRDefault="00C06CE4">
    <w:pPr>
      <w:pStyle w:val="Encabezado"/>
    </w:pPr>
    <w:r>
      <w:rPr>
        <w:noProof/>
      </w:rPr>
      <w:pict w14:anchorId="54A114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39812" o:spid="_x0000_s2052" type="#_x0000_t75" style="position:absolute;margin-left:0;margin-top:0;width:262.1pt;height:264.9pt;z-index:-251658240;mso-position-horizontal:center;mso-position-horizontal-relative:margin;mso-position-vertical:center;mso-position-vertical-relative:margin" o:allowincell="f">
          <v:imagedata r:id="rId1" o:title="escu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9CB"/>
    <w:rsid w:val="00015A4B"/>
    <w:rsid w:val="0002290A"/>
    <w:rsid w:val="000249B6"/>
    <w:rsid w:val="0004373E"/>
    <w:rsid w:val="00062EEE"/>
    <w:rsid w:val="00091799"/>
    <w:rsid w:val="00092100"/>
    <w:rsid w:val="00094108"/>
    <w:rsid w:val="000A249D"/>
    <w:rsid w:val="000A2F04"/>
    <w:rsid w:val="000B53DC"/>
    <w:rsid w:val="000C4CE4"/>
    <w:rsid w:val="001246D1"/>
    <w:rsid w:val="00144671"/>
    <w:rsid w:val="001646CF"/>
    <w:rsid w:val="0017665E"/>
    <w:rsid w:val="001872AE"/>
    <w:rsid w:val="001B138A"/>
    <w:rsid w:val="001B7B8C"/>
    <w:rsid w:val="001C51A4"/>
    <w:rsid w:val="001F037E"/>
    <w:rsid w:val="001F73C9"/>
    <w:rsid w:val="00205932"/>
    <w:rsid w:val="0021658F"/>
    <w:rsid w:val="00225C43"/>
    <w:rsid w:val="002514AF"/>
    <w:rsid w:val="002530D3"/>
    <w:rsid w:val="0029791B"/>
    <w:rsid w:val="002A3DB6"/>
    <w:rsid w:val="002B0ADF"/>
    <w:rsid w:val="002B4A88"/>
    <w:rsid w:val="002C7B3E"/>
    <w:rsid w:val="002D6F37"/>
    <w:rsid w:val="00323AC9"/>
    <w:rsid w:val="003369F7"/>
    <w:rsid w:val="003479D0"/>
    <w:rsid w:val="003503E6"/>
    <w:rsid w:val="00350CA5"/>
    <w:rsid w:val="00375079"/>
    <w:rsid w:val="0037597A"/>
    <w:rsid w:val="003835A7"/>
    <w:rsid w:val="003A4735"/>
    <w:rsid w:val="003F0AAD"/>
    <w:rsid w:val="003F7A52"/>
    <w:rsid w:val="004269DC"/>
    <w:rsid w:val="00454664"/>
    <w:rsid w:val="00462A54"/>
    <w:rsid w:val="00470A21"/>
    <w:rsid w:val="00471C10"/>
    <w:rsid w:val="004D0B32"/>
    <w:rsid w:val="004F2938"/>
    <w:rsid w:val="004F42A2"/>
    <w:rsid w:val="00517CC1"/>
    <w:rsid w:val="00524898"/>
    <w:rsid w:val="00554BCB"/>
    <w:rsid w:val="005746A6"/>
    <w:rsid w:val="00590C87"/>
    <w:rsid w:val="005933CE"/>
    <w:rsid w:val="005A23F1"/>
    <w:rsid w:val="005A3197"/>
    <w:rsid w:val="005A48FC"/>
    <w:rsid w:val="005C4D64"/>
    <w:rsid w:val="005D20C9"/>
    <w:rsid w:val="005D295B"/>
    <w:rsid w:val="005D3310"/>
    <w:rsid w:val="005E1E62"/>
    <w:rsid w:val="005E5840"/>
    <w:rsid w:val="00623278"/>
    <w:rsid w:val="00632FD3"/>
    <w:rsid w:val="0063587A"/>
    <w:rsid w:val="00650D4E"/>
    <w:rsid w:val="00656B20"/>
    <w:rsid w:val="0067497D"/>
    <w:rsid w:val="00675AA7"/>
    <w:rsid w:val="006874EB"/>
    <w:rsid w:val="006A7703"/>
    <w:rsid w:val="006B18F2"/>
    <w:rsid w:val="006C4EA6"/>
    <w:rsid w:val="006E1739"/>
    <w:rsid w:val="006F0957"/>
    <w:rsid w:val="006F24CD"/>
    <w:rsid w:val="006F3C61"/>
    <w:rsid w:val="007245FA"/>
    <w:rsid w:val="0073401D"/>
    <w:rsid w:val="007507DA"/>
    <w:rsid w:val="00791F8E"/>
    <w:rsid w:val="007A7A89"/>
    <w:rsid w:val="007C048B"/>
    <w:rsid w:val="007C3894"/>
    <w:rsid w:val="007E49CB"/>
    <w:rsid w:val="007F0703"/>
    <w:rsid w:val="007F135F"/>
    <w:rsid w:val="007F2F6D"/>
    <w:rsid w:val="00812DF2"/>
    <w:rsid w:val="00817137"/>
    <w:rsid w:val="00865BAD"/>
    <w:rsid w:val="00872AE9"/>
    <w:rsid w:val="00875C69"/>
    <w:rsid w:val="008946CC"/>
    <w:rsid w:val="00897AC8"/>
    <w:rsid w:val="008A437D"/>
    <w:rsid w:val="008C1497"/>
    <w:rsid w:val="008C33B3"/>
    <w:rsid w:val="008C7F60"/>
    <w:rsid w:val="008D767E"/>
    <w:rsid w:val="008F3E1B"/>
    <w:rsid w:val="008F5048"/>
    <w:rsid w:val="00906B86"/>
    <w:rsid w:val="009107B7"/>
    <w:rsid w:val="00921C3F"/>
    <w:rsid w:val="00931209"/>
    <w:rsid w:val="00940355"/>
    <w:rsid w:val="0094235C"/>
    <w:rsid w:val="009665D6"/>
    <w:rsid w:val="00981AD8"/>
    <w:rsid w:val="00994062"/>
    <w:rsid w:val="009C4E37"/>
    <w:rsid w:val="009C554B"/>
    <w:rsid w:val="009D4CCA"/>
    <w:rsid w:val="009F033F"/>
    <w:rsid w:val="00A26B73"/>
    <w:rsid w:val="00A506CE"/>
    <w:rsid w:val="00A617AF"/>
    <w:rsid w:val="00A75C8A"/>
    <w:rsid w:val="00AA7DF9"/>
    <w:rsid w:val="00AB366E"/>
    <w:rsid w:val="00AC40D5"/>
    <w:rsid w:val="00AD0FC2"/>
    <w:rsid w:val="00AD6F50"/>
    <w:rsid w:val="00AE2A91"/>
    <w:rsid w:val="00B14E31"/>
    <w:rsid w:val="00B14FDE"/>
    <w:rsid w:val="00B24B38"/>
    <w:rsid w:val="00B33E66"/>
    <w:rsid w:val="00B50AB9"/>
    <w:rsid w:val="00B84098"/>
    <w:rsid w:val="00B9147A"/>
    <w:rsid w:val="00B94A9E"/>
    <w:rsid w:val="00BA4CCA"/>
    <w:rsid w:val="00BB7EE6"/>
    <w:rsid w:val="00BC6E23"/>
    <w:rsid w:val="00BD6622"/>
    <w:rsid w:val="00BF4306"/>
    <w:rsid w:val="00BF49D5"/>
    <w:rsid w:val="00BF7675"/>
    <w:rsid w:val="00C06CE4"/>
    <w:rsid w:val="00C11E7E"/>
    <w:rsid w:val="00C13672"/>
    <w:rsid w:val="00C14E95"/>
    <w:rsid w:val="00C34555"/>
    <w:rsid w:val="00C34F67"/>
    <w:rsid w:val="00C35436"/>
    <w:rsid w:val="00C45F1A"/>
    <w:rsid w:val="00C60FBF"/>
    <w:rsid w:val="00C774C1"/>
    <w:rsid w:val="00CD0D3A"/>
    <w:rsid w:val="00CE502F"/>
    <w:rsid w:val="00D10F39"/>
    <w:rsid w:val="00D248A3"/>
    <w:rsid w:val="00D322C8"/>
    <w:rsid w:val="00D401E1"/>
    <w:rsid w:val="00D42E4F"/>
    <w:rsid w:val="00D5239E"/>
    <w:rsid w:val="00D5260D"/>
    <w:rsid w:val="00DB70B3"/>
    <w:rsid w:val="00DC2BA7"/>
    <w:rsid w:val="00DC4170"/>
    <w:rsid w:val="00DD4489"/>
    <w:rsid w:val="00DD48BA"/>
    <w:rsid w:val="00DF1036"/>
    <w:rsid w:val="00E212F0"/>
    <w:rsid w:val="00E243BE"/>
    <w:rsid w:val="00E40EEB"/>
    <w:rsid w:val="00E4210E"/>
    <w:rsid w:val="00E60B99"/>
    <w:rsid w:val="00E66275"/>
    <w:rsid w:val="00E673EC"/>
    <w:rsid w:val="00E75183"/>
    <w:rsid w:val="00E8470C"/>
    <w:rsid w:val="00E94495"/>
    <w:rsid w:val="00EA642D"/>
    <w:rsid w:val="00EB336D"/>
    <w:rsid w:val="00EC0912"/>
    <w:rsid w:val="00ED5533"/>
    <w:rsid w:val="00EF413B"/>
    <w:rsid w:val="00F00632"/>
    <w:rsid w:val="00F01CE1"/>
    <w:rsid w:val="00F07D75"/>
    <w:rsid w:val="00F54F9A"/>
    <w:rsid w:val="00F831C4"/>
    <w:rsid w:val="00FA58CF"/>
    <w:rsid w:val="00FB1C2C"/>
    <w:rsid w:val="00FC6B39"/>
    <w:rsid w:val="00FE7D7F"/>
    <w:rsid w:val="00FF3830"/>
    <w:rsid w:val="00FF3F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5944F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table" w:styleId="Tablaconcuadrcula">
    <w:name w:val="Table Grid"/>
    <w:basedOn w:val="Tablanormal"/>
    <w:uiPriority w:val="59"/>
    <w:rsid w:val="00E60B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23F1"/>
  </w:style>
  <w:style w:type="paragraph" w:styleId="Piedepgina">
    <w:name w:val="footer"/>
    <w:basedOn w:val="Normal"/>
    <w:link w:val="PiedepginaCar"/>
    <w:uiPriority w:val="99"/>
    <w:unhideWhenUsed/>
    <w:rsid w:val="005A23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55E14-A86B-4F82-AE8C-B22AA2CE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cp:lastPrinted>2025-11-10T15:57:00Z</cp:lastPrinted>
  <dcterms:created xsi:type="dcterms:W3CDTF">2025-11-10T16:16:00Z</dcterms:created>
  <dcterms:modified xsi:type="dcterms:W3CDTF">2025-11-15T04:20:00Z</dcterms:modified>
</cp:coreProperties>
</file>